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EA2" w:rsidRPr="00384F43" w:rsidRDefault="00B71EA2" w:rsidP="00B71EA2">
      <w:pPr>
        <w:shd w:val="clear" w:color="auto" w:fill="FFFFFF"/>
        <w:spacing w:after="0" w:line="240" w:lineRule="auto"/>
        <w:jc w:val="both"/>
        <w:rPr>
          <w:rFonts w:ascii="Times New Roman" w:eastAsia="Times New Roman" w:hAnsi="Times New Roman" w:cs="Times New Roman"/>
          <w:color w:val="000000"/>
          <w:lang w:eastAsia="tr-TR"/>
        </w:rPr>
      </w:pPr>
      <w:r w:rsidRPr="00384F43">
        <w:rPr>
          <w:rFonts w:ascii="Times New Roman" w:eastAsia="Times New Roman" w:hAnsi="Times New Roman" w:cs="Times New Roman"/>
          <w:b/>
          <w:bCs/>
          <w:color w:val="000080"/>
          <w:lang w:eastAsia="tr-TR"/>
        </w:rPr>
        <w:t>DERS TANIMI</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A46A3F">
              <w:rPr>
                <w:rFonts w:eastAsia="Times New Roman"/>
                <w:lang w:eastAsia="tr-TR"/>
              </w:rPr>
              <w:t>Seçmeli-IV (Çocuk Hukuku)</w:t>
            </w:r>
            <w:r w:rsidRPr="00A46A3F">
              <w:rPr>
                <w:rFonts w:eastAsia="Times New Roman"/>
                <w:b/>
                <w:bCs/>
                <w:lang w:eastAsia="tr-TR"/>
              </w:rPr>
              <w:t>/</w:t>
            </w:r>
            <w:r w:rsidRPr="00A46A3F">
              <w:rPr>
                <w:rFonts w:eastAsia="Times New Roman"/>
                <w:lang w:eastAsia="tr-TR"/>
              </w:rPr>
              <w:t xml:space="preserve"> OÖE319G</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B71EA2" w:rsidRPr="00384F43">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Adı:</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393AB2" w:rsidP="00B71EA2">
                  <w:pPr>
                    <w:spacing w:after="0" w:line="240" w:lineRule="auto"/>
                    <w:rPr>
                      <w:rFonts w:ascii="Times New Roman" w:eastAsia="Times New Roman" w:hAnsi="Times New Roman" w:cs="Times New Roman"/>
                      <w:color w:val="505050"/>
                      <w:lang w:eastAsia="tr-TR"/>
                    </w:rPr>
                  </w:pPr>
                  <w:bookmarkStart w:id="0" w:name="_GoBack"/>
                  <w:r w:rsidRPr="00A46A3F">
                    <w:rPr>
                      <w:rFonts w:eastAsia="Times New Roman"/>
                      <w:lang w:eastAsia="tr-TR"/>
                    </w:rPr>
                    <w:t xml:space="preserve">Seçmeli-IV </w:t>
                  </w:r>
                  <w:bookmarkEnd w:id="0"/>
                  <w:r w:rsidRPr="00A46A3F">
                    <w:rPr>
                      <w:rFonts w:eastAsia="Times New Roman"/>
                      <w:lang w:eastAsia="tr-TR"/>
                    </w:rPr>
                    <w:t>(Çocuk Hukuku)</w:t>
                  </w:r>
                  <w:r w:rsidRPr="00A46A3F">
                    <w:rPr>
                      <w:rFonts w:eastAsia="Times New Roman"/>
                      <w:b/>
                      <w:bCs/>
                      <w:lang w:eastAsia="tr-TR"/>
                    </w:rPr>
                    <w:t>/</w:t>
                  </w:r>
                  <w:r w:rsidRPr="00A46A3F">
                    <w:rPr>
                      <w:rFonts w:eastAsia="Times New Roman"/>
                      <w:lang w:eastAsia="tr-TR"/>
                    </w:rPr>
                    <w:t xml:space="preserve"> OÖE319G</w:t>
                  </w:r>
                </w:p>
              </w:tc>
            </w:tr>
            <w:tr w:rsidR="00B71EA2" w:rsidRPr="00384F43" w:rsidTr="00384F43">
              <w:trPr>
                <w:trHeight w:val="513"/>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Kredisi:</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A46A3F">
                    <w:rPr>
                      <w:rFonts w:eastAsia="Times New Roman"/>
                      <w:lang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 xml:space="preserve">Ders </w:t>
                  </w:r>
                  <w:proofErr w:type="gramStart"/>
                  <w:r w:rsidRPr="00384F43">
                    <w:rPr>
                      <w:rFonts w:ascii="Times New Roman" w:eastAsia="Times New Roman" w:hAnsi="Times New Roman" w:cs="Times New Roman"/>
                      <w:color w:val="FFFFFF"/>
                      <w:lang w:eastAsia="tr-TR"/>
                    </w:rPr>
                    <w:t>AKTS :</w:t>
                  </w:r>
                  <w:proofErr w:type="gram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393AB2" w:rsidP="00B71EA2">
                  <w:pPr>
                    <w:spacing w:after="0" w:line="240" w:lineRule="auto"/>
                    <w:rPr>
                      <w:rFonts w:ascii="Times New Roman" w:eastAsia="Times New Roman" w:hAnsi="Times New Roman" w:cs="Times New Roman"/>
                      <w:color w:val="505050"/>
                      <w:lang w:eastAsia="tr-TR"/>
                    </w:rPr>
                  </w:pPr>
                  <w:r>
                    <w:rPr>
                      <w:rFonts w:eastAsia="Times New Roman"/>
                      <w:lang w:eastAsia="tr-TR"/>
                    </w:rPr>
                    <w:t>4</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Yarıyılı: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193C4D" w:rsidP="00B71EA2">
                  <w:pPr>
                    <w:spacing w:after="0" w:line="240" w:lineRule="auto"/>
                    <w:rPr>
                      <w:rFonts w:ascii="Times New Roman" w:eastAsia="Times New Roman" w:hAnsi="Times New Roman" w:cs="Times New Roman"/>
                      <w:color w:val="505050"/>
                      <w:lang w:eastAsia="tr-TR"/>
                    </w:rPr>
                  </w:pPr>
                  <w:r>
                    <w:rPr>
                      <w:rFonts w:eastAsia="Times New Roman"/>
                      <w:b/>
                      <w:bCs/>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 xml:space="preserve">Ders </w:t>
                  </w:r>
                  <w:proofErr w:type="gramStart"/>
                  <w:r w:rsidRPr="00384F43">
                    <w:rPr>
                      <w:rFonts w:ascii="Times New Roman" w:eastAsia="Times New Roman" w:hAnsi="Times New Roman" w:cs="Times New Roman"/>
                      <w:color w:val="FFFFFF"/>
                      <w:lang w:eastAsia="tr-TR"/>
                    </w:rPr>
                    <w:t>Türü :</w:t>
                  </w:r>
                  <w:proofErr w:type="gram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Seçmeli Ders</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DERS BİLGİLERİ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DİLİ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384F43">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393AB2" w:rsidRPr="00C86F76">
              <w:rPr>
                <w:rFonts w:eastAsia="Times New Roman"/>
                <w:lang w:eastAsia="tr-TR"/>
              </w:rPr>
              <w:t>Türkçe</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ELEMAN(LAR)I</w:t>
            </w:r>
          </w:p>
        </w:tc>
      </w:tr>
      <w:tr w:rsidR="00B71EA2" w:rsidRPr="00384F43" w:rsidT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Doç. Dr. Gülümser Gültekin Akduman</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ELEMANI WEB SİTESİ/SİTELERİ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384F43">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393AB2" w:rsidRPr="00C86F76">
              <w:rPr>
                <w:rFonts w:eastAsia="Times New Roman"/>
                <w:lang w:eastAsia="tr-TR"/>
              </w:rPr>
              <w:t>http://websitem.gazi.edu.tr/site/gulumser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ELEMANI E-POSTASI/E-POSTALARI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gulumser@gazi.edu.tr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ÖĞRENME ÇIKTILARI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393AB2" w:rsidRPr="00207FE0" w:rsidRDefault="00393AB2" w:rsidP="00207FE0">
            <w:pPr>
              <w:spacing w:after="240" w:line="240" w:lineRule="auto"/>
              <w:rPr>
                <w:rFonts w:eastAsia="Times New Roman"/>
                <w:lang w:eastAsia="tr-TR"/>
              </w:rPr>
            </w:pPr>
            <w:r w:rsidRPr="006A7457">
              <w:rPr>
                <w:rFonts w:eastAsia="Times New Roman"/>
                <w:lang w:eastAsia="tr-TR"/>
              </w:rPr>
              <w:t>Der</w:t>
            </w:r>
            <w:r w:rsidR="00207FE0">
              <w:rPr>
                <w:rFonts w:eastAsia="Times New Roman"/>
                <w:lang w:eastAsia="tr-TR"/>
              </w:rPr>
              <w:t xml:space="preserve">s içeriği hakkında bilgi sahibi </w:t>
            </w:r>
            <w:r w:rsidRPr="006A7457">
              <w:rPr>
                <w:rFonts w:eastAsia="Times New Roman"/>
                <w:lang w:eastAsia="tr-TR"/>
              </w:rPr>
              <w:t>olur.</w:t>
            </w:r>
            <w:r w:rsidRPr="00C86F76">
              <w:rPr>
                <w:rFonts w:eastAsia="Times New Roman"/>
                <w:lang w:eastAsia="tr-TR"/>
              </w:rPr>
              <w:t> </w:t>
            </w:r>
            <w:r w:rsidR="00207FE0">
              <w:rPr>
                <w:rFonts w:eastAsia="Times New Roman"/>
                <w:lang w:eastAsia="tr-TR"/>
              </w:rPr>
              <w:t xml:space="preserve">                                                                                                                                                                                 </w:t>
            </w:r>
            <w:r w:rsidRPr="00C86F76">
              <w:rPr>
                <w:rFonts w:eastAsia="Times New Roman"/>
                <w:lang w:eastAsia="tr-TR"/>
              </w:rPr>
              <w:t>Çocukluk ve çocukluk kavramını bil</w:t>
            </w:r>
            <w:r>
              <w:rPr>
                <w:rFonts w:eastAsia="Times New Roman"/>
                <w:lang w:eastAsia="tr-TR"/>
              </w:rPr>
              <w:t xml:space="preserve">ir. </w:t>
            </w:r>
            <w:r w:rsidR="00207FE0">
              <w:rPr>
                <w:rFonts w:eastAsia="Times New Roman"/>
                <w:lang w:eastAsia="tr-TR"/>
              </w:rPr>
              <w:t xml:space="preserve">                                                                                                                                                                                                 </w:t>
            </w:r>
            <w:r>
              <w:rPr>
                <w:rFonts w:eastAsia="Times New Roman"/>
                <w:lang w:eastAsia="tr-TR"/>
              </w:rPr>
              <w:t>Çocukluk</w:t>
            </w:r>
            <w:r w:rsidRPr="006A7457">
              <w:rPr>
                <w:rFonts w:eastAsia="Times New Roman"/>
                <w:lang w:eastAsia="tr-TR"/>
              </w:rPr>
              <w:t xml:space="preserve"> kavramı ile çocuk hukukunun konusu ve özelliklerini bilir. </w:t>
            </w:r>
            <w:r w:rsidR="00207FE0">
              <w:rPr>
                <w:rFonts w:eastAsia="Times New Roman"/>
                <w:lang w:eastAsia="tr-TR"/>
              </w:rPr>
              <w:t xml:space="preserve">                                                                                                                                                   </w:t>
            </w:r>
            <w:r w:rsidRPr="006A7457">
              <w:rPr>
                <w:rFonts w:eastAsia="Times New Roman"/>
                <w:lang w:eastAsia="tr-TR"/>
              </w:rPr>
              <w:t>Çocuk hakları ve güvenliği kavramın</w:t>
            </w:r>
            <w:r>
              <w:rPr>
                <w:rFonts w:eastAsia="Times New Roman"/>
                <w:lang w:eastAsia="tr-TR"/>
              </w:rPr>
              <w:t>ı tanımlar, çocuk haklarını</w:t>
            </w:r>
            <w:r w:rsidR="00207FE0">
              <w:rPr>
                <w:rFonts w:eastAsia="Times New Roman"/>
                <w:lang w:eastAsia="tr-TR"/>
              </w:rPr>
              <w:t xml:space="preserve"> </w:t>
            </w:r>
            <w:r w:rsidRPr="006A7457">
              <w:rPr>
                <w:rFonts w:eastAsia="Times New Roman"/>
                <w:lang w:eastAsia="tr-TR"/>
              </w:rPr>
              <w:t xml:space="preserve">önemini, konusunu, özelliklerini ve kaynaklarını açıklar. </w:t>
            </w:r>
            <w:r w:rsidR="00207FE0">
              <w:rPr>
                <w:rFonts w:eastAsia="Times New Roman"/>
                <w:lang w:eastAsia="tr-TR"/>
              </w:rPr>
              <w:t xml:space="preserve">                                                                                                                                                 </w:t>
            </w:r>
            <w:r w:rsidRPr="006A7457">
              <w:rPr>
                <w:rFonts w:eastAsia="Times New Roman"/>
                <w:lang w:eastAsia="tr-TR"/>
              </w:rPr>
              <w:t xml:space="preserve">Çocuk haklarının hukuk sistemindeki yerini, çocuk haklarına ilişkin ulusal ve uluslararası sözleşmeleri bilir ve uluslararası anlaşmalarda çocuk haklarını açıklar. </w:t>
            </w:r>
            <w:r w:rsidR="00207FE0">
              <w:rPr>
                <w:rFonts w:eastAsia="Times New Roman"/>
                <w:lang w:eastAsia="tr-TR"/>
              </w:rPr>
              <w:t xml:space="preserve">                                                                       </w:t>
            </w:r>
            <w:r w:rsidRPr="006A7457">
              <w:rPr>
                <w:rFonts w:eastAsia="Times New Roman"/>
                <w:lang w:eastAsia="tr-TR"/>
              </w:rPr>
              <w:t xml:space="preserve">Birleşmiş Milletler Çocuk Haklarına Dair Sözleşme’ </w:t>
            </w:r>
            <w:proofErr w:type="spellStart"/>
            <w:r w:rsidRPr="006A7457">
              <w:rPr>
                <w:rFonts w:eastAsia="Times New Roman"/>
                <w:lang w:eastAsia="tr-TR"/>
              </w:rPr>
              <w:t>nin</w:t>
            </w:r>
            <w:proofErr w:type="spellEnd"/>
            <w:r w:rsidRPr="006A7457">
              <w:rPr>
                <w:rFonts w:eastAsia="Times New Roman"/>
                <w:lang w:eastAsia="tr-TR"/>
              </w:rPr>
              <w:t xml:space="preserve"> içeriğini ve Türkiye’deki uygulamaları tartışır</w:t>
            </w:r>
            <w:r w:rsidR="00207FE0">
              <w:rPr>
                <w:rFonts w:eastAsia="Times New Roman"/>
                <w:lang w:eastAsia="tr-TR"/>
              </w:rPr>
              <w:t>.</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VERİLİŞ BİÇİMİ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Bu ders sadece yüz yüze eğitim şeklinde yürütülmektedir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tcPr>
          <w:p w:rsidR="00B71EA2" w:rsidRPr="00384F43" w:rsidRDefault="004556BC"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ÖNKOŞULLARI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4556BC">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393AB2" w:rsidRPr="00C86F76">
              <w:rPr>
                <w:rFonts w:eastAsia="Times New Roman"/>
                <w:lang w:eastAsia="tr-TR"/>
              </w:rPr>
              <w:t>Bu dersin önkoşulu ya</w:t>
            </w:r>
            <w:r w:rsidR="00A001F4">
              <w:rPr>
                <w:rFonts w:eastAsia="Times New Roman"/>
                <w:lang w:eastAsia="tr-TR"/>
              </w:rPr>
              <w:t xml:space="preserve"> </w:t>
            </w:r>
            <w:r w:rsidR="00393AB2" w:rsidRPr="00C86F76">
              <w:rPr>
                <w:rFonts w:eastAsia="Times New Roman"/>
                <w:lang w:eastAsia="tr-TR"/>
              </w:rPr>
              <w:t>da eş koşulu bulunmamaktadır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ÖNERİLEN DERSLER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Bu dersle ilişkili önerilen başka dersler bulunmamaktadır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B71EA2" w:rsidRPr="00384F43">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--DERS İÇERİĞİ</w:t>
                  </w:r>
                </w:p>
              </w:tc>
            </w:tr>
            <w:tr w:rsidR="00B71EA2" w:rsidRPr="00384F43" w:rsidTr="004556BC">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 Çocukluk ve Çocukluk Kavramı</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lastRenderedPageBreak/>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 xml:space="preserve">Çocuk Hakları ve Güvenliği’ </w:t>
                  </w:r>
                  <w:proofErr w:type="spellStart"/>
                  <w:r w:rsidRPr="00C86F76">
                    <w:rPr>
                      <w:rFonts w:eastAsia="Times New Roman"/>
                      <w:lang w:eastAsia="tr-TR"/>
                    </w:rPr>
                    <w:t>nin</w:t>
                  </w:r>
                  <w:proofErr w:type="spellEnd"/>
                  <w:r w:rsidRPr="00C86F76">
                    <w:rPr>
                      <w:rFonts w:eastAsia="Times New Roman"/>
                      <w:lang w:eastAsia="tr-TR"/>
                    </w:rPr>
                    <w:t xml:space="preserve"> Tanımı, Önemi, Konusu, Özellikleri ve Kaynakları</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Hukukta Çocuk Kavramı, Çocuk Haklarının Hukuk Sistemindeki Yeri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Çocuk Haklarına İlişkin Uluslararası Sözleşmeler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Çocuk Haklarına Dair Sözleşme</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Çocuk Haklarına Dair Sözleşme</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Vize Sınavı</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Korunmaya Muhtaç Çocuklar, Çocuk İhmali ve İstismarı, Çocuk Suçluluğu, Çocuk İşçiliği ve Çocuk Hakları</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Türkiye’de Çocuk Hakları ve Güvenliğinin Değerlendirilmesi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Türkiye’de Çocuklara Yönelik Örgütlenmeler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 xml:space="preserve">Birleşmiş Milletler Çocuk Haklarına Dair Sözleşme hükümlerinin ve çocuk hakları ile ilgili olarak </w:t>
                  </w:r>
                  <w:proofErr w:type="spellStart"/>
                  <w:r w:rsidRPr="00C86F76">
                    <w:rPr>
                      <w:rFonts w:eastAsia="Times New Roman"/>
                      <w:lang w:eastAsia="tr-TR"/>
                    </w:rPr>
                    <w:t>BM’e</w:t>
                  </w:r>
                  <w:proofErr w:type="spellEnd"/>
                  <w:r w:rsidRPr="00C86F76">
                    <w:rPr>
                      <w:rFonts w:eastAsia="Times New Roman"/>
                      <w:lang w:eastAsia="tr-TR"/>
                    </w:rPr>
                    <w:t xml:space="preserve"> sunulan Türkiye ulusal raporunun irdelenm</w:t>
                  </w:r>
                  <w:r>
                    <w:rPr>
                      <w:rFonts w:eastAsia="Times New Roman"/>
                      <w:lang w:eastAsia="tr-TR"/>
                    </w:rPr>
                    <w:t>esi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 xml:space="preserve">Çocuk Koruma Kanunu’ </w:t>
                  </w:r>
                  <w:proofErr w:type="spellStart"/>
                  <w:r w:rsidRPr="00C86F76">
                    <w:rPr>
                      <w:rFonts w:eastAsia="Times New Roman"/>
                      <w:lang w:eastAsia="tr-TR"/>
                    </w:rPr>
                    <w:t>nun</w:t>
                  </w:r>
                  <w:proofErr w:type="spellEnd"/>
                  <w:r w:rsidRPr="00C86F76">
                    <w:rPr>
                      <w:rFonts w:eastAsia="Times New Roman"/>
                      <w:lang w:eastAsia="tr-TR"/>
                    </w:rPr>
                    <w:t xml:space="preserve"> Çocuk Hakları Açısından İncelenmesi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 xml:space="preserve">Türk Medeni Kanun ve Türk Ceza Kanunu’ </w:t>
                  </w:r>
                  <w:proofErr w:type="spellStart"/>
                  <w:r w:rsidRPr="00C86F76">
                    <w:rPr>
                      <w:rFonts w:eastAsia="Times New Roman"/>
                      <w:lang w:eastAsia="tr-TR"/>
                    </w:rPr>
                    <w:t>nun</w:t>
                  </w:r>
                  <w:proofErr w:type="spellEnd"/>
                  <w:r w:rsidRPr="00C86F76">
                    <w:rPr>
                      <w:rFonts w:eastAsia="Times New Roman"/>
                      <w:lang w:eastAsia="tr-TR"/>
                    </w:rPr>
                    <w:t xml:space="preserve"> Çocuk Hakları Açısından İncelenmesi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Avrupa Birliği sürecinde Türkiye’de çocuk hakları ve güvenliği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Final</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lastRenderedPageBreak/>
              <w:t> -- ZORUNLU YA DA ÖNERİLEN KAYNAKLAR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393AB2" w:rsidRPr="008B5BDB" w:rsidRDefault="00393AB2" w:rsidP="00393AB2">
            <w:pPr>
              <w:spacing w:after="0" w:line="240" w:lineRule="auto"/>
              <w:rPr>
                <w:rFonts w:eastAsia="Times New Roman"/>
                <w:lang w:eastAsia="tr-TR"/>
              </w:rPr>
            </w:pPr>
            <w:proofErr w:type="spellStart"/>
            <w:r w:rsidRPr="008B5BDB">
              <w:rPr>
                <w:rFonts w:eastAsia="Times New Roman"/>
                <w:lang w:eastAsia="tr-TR"/>
              </w:rPr>
              <w:t>Akarslan</w:t>
            </w:r>
            <w:proofErr w:type="spellEnd"/>
            <w:r w:rsidRPr="008B5BDB">
              <w:rPr>
                <w:rFonts w:eastAsia="Times New Roman"/>
                <w:lang w:eastAsia="tr-TR"/>
              </w:rPr>
              <w:t xml:space="preserve">, M. 1998. Çocuk Hakları ve Çocuk Hakları Mevzuatı. Alfa Basım Yayım Dağıtım, İstanbul. Akyüz, E. 2000. Ulusal ve uluslararası hukukta çocuğun haklarının ve güvenliğinin korunması. Milli Eğitim Yayınevi, Ankara. Aral, N. 1997. Fiziksel istismar ve çocuk. </w:t>
            </w:r>
            <w:proofErr w:type="spellStart"/>
            <w:r w:rsidRPr="008B5BDB">
              <w:rPr>
                <w:rFonts w:eastAsia="Times New Roman"/>
                <w:lang w:eastAsia="tr-TR"/>
              </w:rPr>
              <w:t>Tekışık</w:t>
            </w:r>
            <w:proofErr w:type="spellEnd"/>
            <w:r w:rsidRPr="008B5BDB">
              <w:rPr>
                <w:rFonts w:eastAsia="Times New Roman"/>
                <w:lang w:eastAsia="tr-TR"/>
              </w:rPr>
              <w:t xml:space="preserve"> Yayıncılık, Ankara. </w:t>
            </w:r>
            <w:proofErr w:type="spellStart"/>
            <w:r w:rsidRPr="008B5BDB">
              <w:rPr>
                <w:rFonts w:eastAsia="Times New Roman"/>
                <w:lang w:eastAsia="tr-TR"/>
              </w:rPr>
              <w:t>Artuç</w:t>
            </w:r>
            <w:proofErr w:type="spellEnd"/>
            <w:r w:rsidRPr="008B5BDB">
              <w:rPr>
                <w:rFonts w:eastAsia="Times New Roman"/>
                <w:lang w:eastAsia="tr-TR"/>
              </w:rPr>
              <w:t xml:space="preserve">, M., Gedikli, C. 2006. Yeni içtihatlarla TCK - CMK - CGİK ve Çocuk Koruma Kanunu ile getirilen yenilikler (Yeni Ceza Adalet Sistemi). Kartal Yayınevi, Ankara. Balo, Y.S. 2003. Çocuk Ceza Hukuku. </w:t>
            </w:r>
            <w:proofErr w:type="spellStart"/>
            <w:r w:rsidRPr="008B5BDB">
              <w:rPr>
                <w:rFonts w:eastAsia="Times New Roman"/>
                <w:lang w:eastAsia="tr-TR"/>
              </w:rPr>
              <w:t>İlksan</w:t>
            </w:r>
            <w:proofErr w:type="spellEnd"/>
            <w:r w:rsidRPr="008B5BDB">
              <w:rPr>
                <w:rFonts w:eastAsia="Times New Roman"/>
                <w:lang w:eastAsia="tr-TR"/>
              </w:rPr>
              <w:t xml:space="preserve"> Matbaası, Ankara. Balo, Y. S. 2005. Uluslararası ilkeler ışığında Çocuk Koruma Kanunu ve uygulaması. Seçkin Yayıncılık, Ankara. Baran, G. 1999. Korunmaya muhtaç çocuk ve benlik kavramı. Yaysan Matbaacılık, Ankara. Franklin, B. 1986. Çocuk Hakları. Ayrıntı Yayınları, İstanbul. </w:t>
            </w:r>
            <w:proofErr w:type="spellStart"/>
            <w:r w:rsidRPr="008B5BDB">
              <w:rPr>
                <w:rFonts w:eastAsia="Times New Roman"/>
                <w:lang w:eastAsia="tr-TR"/>
              </w:rPr>
              <w:t>Gander</w:t>
            </w:r>
            <w:proofErr w:type="spellEnd"/>
            <w:r w:rsidRPr="008B5BDB">
              <w:rPr>
                <w:rFonts w:eastAsia="Times New Roman"/>
                <w:lang w:eastAsia="tr-TR"/>
              </w:rPr>
              <w:t xml:space="preserve">, M. J. , </w:t>
            </w:r>
            <w:proofErr w:type="spellStart"/>
            <w:r w:rsidRPr="008B5BDB">
              <w:rPr>
                <w:rFonts w:eastAsia="Times New Roman"/>
                <w:lang w:eastAsia="tr-TR"/>
              </w:rPr>
              <w:t>Gardiner</w:t>
            </w:r>
            <w:proofErr w:type="spellEnd"/>
            <w:r w:rsidRPr="008B5BDB">
              <w:rPr>
                <w:rFonts w:eastAsia="Times New Roman"/>
                <w:lang w:eastAsia="tr-TR"/>
              </w:rPr>
              <w:t xml:space="preserve">, H. W. 1993. Çocuk ve ergen gelişimi. (Çev. Dönmez, A., Çelen, A. ve </w:t>
            </w:r>
            <w:proofErr w:type="gramStart"/>
            <w:r w:rsidRPr="008B5BDB">
              <w:rPr>
                <w:rFonts w:eastAsia="Times New Roman"/>
                <w:lang w:eastAsia="tr-TR"/>
              </w:rPr>
              <w:t>Onur,B.</w:t>
            </w:r>
            <w:proofErr w:type="gramEnd"/>
            <w:r w:rsidRPr="008B5BDB">
              <w:rPr>
                <w:rFonts w:eastAsia="Times New Roman"/>
                <w:lang w:eastAsia="tr-TR"/>
              </w:rPr>
              <w:t>). İmge Kitabevi, Ankara. Gökçe, B. 1990. Çocuk kişiliğinin gelişiminde aile, okul ve dış</w:t>
            </w:r>
          </w:p>
          <w:p w:rsidR="00B71EA2" w:rsidRPr="00384F43" w:rsidRDefault="00393AB2" w:rsidP="00393AB2">
            <w:pPr>
              <w:spacing w:after="0" w:line="240" w:lineRule="auto"/>
              <w:rPr>
                <w:rFonts w:ascii="Times New Roman" w:eastAsia="Times New Roman" w:hAnsi="Times New Roman" w:cs="Times New Roman"/>
                <w:color w:val="505050"/>
                <w:lang w:eastAsia="tr-TR"/>
              </w:rPr>
            </w:pPr>
            <w:r w:rsidRPr="008B5BDB">
              <w:rPr>
                <w:rFonts w:eastAsia="Times New Roman"/>
                <w:lang w:eastAsia="tr-TR"/>
              </w:rPr>
              <w:t xml:space="preserve">Akyüz, E., (2012). Çocuk Hukuku: Çocuk Hakları ve Korunması. </w:t>
            </w:r>
            <w:proofErr w:type="spellStart"/>
            <w:r w:rsidRPr="008B5BDB">
              <w:rPr>
                <w:rFonts w:eastAsia="Times New Roman"/>
                <w:lang w:eastAsia="tr-TR"/>
              </w:rPr>
              <w:t>Pegem</w:t>
            </w:r>
            <w:proofErr w:type="spellEnd"/>
            <w:r w:rsidRPr="008B5BDB">
              <w:rPr>
                <w:rFonts w:eastAsia="Times New Roman"/>
                <w:lang w:eastAsia="tr-TR"/>
              </w:rPr>
              <w:t xml:space="preserve"> Akademi Yayıncılık: Ankara.</w:t>
            </w:r>
            <w:r w:rsidRPr="008B5BDB">
              <w:rPr>
                <w:rFonts w:eastAsia="Times New Roman"/>
                <w:lang w:eastAsia="tr-TR"/>
              </w:rPr>
              <w:br/>
              <w:t>-</w:t>
            </w:r>
            <w:proofErr w:type="spellStart"/>
            <w:r w:rsidRPr="008B5BDB">
              <w:rPr>
                <w:rFonts w:eastAsia="Times New Roman"/>
                <w:lang w:eastAsia="tr-TR"/>
              </w:rPr>
              <w:t>Bandman</w:t>
            </w:r>
            <w:proofErr w:type="spellEnd"/>
            <w:r w:rsidRPr="008B5BDB">
              <w:rPr>
                <w:rFonts w:eastAsia="Times New Roman"/>
                <w:lang w:eastAsia="tr-TR"/>
              </w:rPr>
              <w:t xml:space="preserve">, B. (1999) </w:t>
            </w:r>
            <w:proofErr w:type="spellStart"/>
            <w:r w:rsidRPr="008B5BDB">
              <w:rPr>
                <w:rFonts w:eastAsia="Times New Roman"/>
                <w:lang w:eastAsia="tr-TR"/>
              </w:rPr>
              <w:t>Children's</w:t>
            </w:r>
            <w:proofErr w:type="spellEnd"/>
            <w:r w:rsidRPr="008B5BDB">
              <w:rPr>
                <w:rFonts w:eastAsia="Times New Roman"/>
                <w:lang w:eastAsia="tr-TR"/>
              </w:rPr>
              <w:t xml:space="preserve"> Right </w:t>
            </w:r>
            <w:proofErr w:type="spellStart"/>
            <w:r w:rsidRPr="008B5BDB">
              <w:rPr>
                <w:rFonts w:eastAsia="Times New Roman"/>
                <w:lang w:eastAsia="tr-TR"/>
              </w:rPr>
              <w:t>to</w:t>
            </w:r>
            <w:proofErr w:type="spellEnd"/>
            <w:r w:rsidRPr="008B5BDB">
              <w:rPr>
                <w:rFonts w:eastAsia="Times New Roman"/>
                <w:lang w:eastAsia="tr-TR"/>
              </w:rPr>
              <w:t xml:space="preserve"> </w:t>
            </w:r>
            <w:proofErr w:type="spellStart"/>
            <w:r w:rsidRPr="008B5BDB">
              <w:rPr>
                <w:rFonts w:eastAsia="Times New Roman"/>
                <w:lang w:eastAsia="tr-TR"/>
              </w:rPr>
              <w:t>Freedom</w:t>
            </w:r>
            <w:proofErr w:type="spellEnd"/>
            <w:r w:rsidRPr="008B5BDB">
              <w:rPr>
                <w:rFonts w:eastAsia="Times New Roman"/>
                <w:lang w:eastAsia="tr-TR"/>
              </w:rPr>
              <w:t xml:space="preserve">, </w:t>
            </w:r>
            <w:proofErr w:type="spellStart"/>
            <w:r w:rsidRPr="008B5BDB">
              <w:rPr>
                <w:rFonts w:eastAsia="Times New Roman"/>
                <w:lang w:eastAsia="tr-TR"/>
              </w:rPr>
              <w:t>Care</w:t>
            </w:r>
            <w:proofErr w:type="spellEnd"/>
            <w:r w:rsidRPr="008B5BDB">
              <w:rPr>
                <w:rFonts w:eastAsia="Times New Roman"/>
                <w:lang w:eastAsia="tr-TR"/>
              </w:rPr>
              <w:t xml:space="preserve">, </w:t>
            </w:r>
            <w:proofErr w:type="spellStart"/>
            <w:r w:rsidRPr="008B5BDB">
              <w:rPr>
                <w:rFonts w:eastAsia="Times New Roman"/>
                <w:lang w:eastAsia="tr-TR"/>
              </w:rPr>
              <w:t>and</w:t>
            </w:r>
            <w:proofErr w:type="spellEnd"/>
            <w:r w:rsidRPr="008B5BDB">
              <w:rPr>
                <w:rFonts w:eastAsia="Times New Roman"/>
                <w:lang w:eastAsia="tr-TR"/>
              </w:rPr>
              <w:t xml:space="preserve"> </w:t>
            </w:r>
            <w:proofErr w:type="spellStart"/>
            <w:r w:rsidRPr="008B5BDB">
              <w:rPr>
                <w:rFonts w:eastAsia="Times New Roman"/>
                <w:lang w:eastAsia="tr-TR"/>
              </w:rPr>
              <w:t>Enlightenment</w:t>
            </w:r>
            <w:proofErr w:type="spellEnd"/>
            <w:r w:rsidRPr="008B5BDB">
              <w:rPr>
                <w:rFonts w:eastAsia="Times New Roman"/>
                <w:lang w:eastAsia="tr-TR"/>
              </w:rPr>
              <w:t xml:space="preserve">. </w:t>
            </w:r>
            <w:proofErr w:type="spellStart"/>
            <w:r w:rsidRPr="008B5BDB">
              <w:rPr>
                <w:rFonts w:eastAsia="Times New Roman"/>
                <w:lang w:eastAsia="tr-TR"/>
              </w:rPr>
              <w:t>Routledge</w:t>
            </w:r>
            <w:proofErr w:type="spellEnd"/>
            <w:r w:rsidRPr="008B5BDB">
              <w:rPr>
                <w:rFonts w:eastAsia="Times New Roman"/>
                <w:lang w:eastAsia="tr-TR"/>
              </w:rPr>
              <w:t>. </w:t>
            </w:r>
            <w:r w:rsidRPr="008B5BDB">
              <w:rPr>
                <w:rFonts w:eastAsia="Times New Roman"/>
                <w:lang w:eastAsia="tr-TR"/>
              </w:rPr>
              <w:br/>
              <w:t>-</w:t>
            </w:r>
            <w:proofErr w:type="spellStart"/>
            <w:r w:rsidRPr="008B5BDB">
              <w:rPr>
                <w:rFonts w:eastAsia="Times New Roman"/>
                <w:lang w:eastAsia="tr-TR"/>
              </w:rPr>
              <w:t>Bueren</w:t>
            </w:r>
            <w:proofErr w:type="spellEnd"/>
            <w:r w:rsidRPr="008B5BDB">
              <w:rPr>
                <w:rFonts w:eastAsia="Times New Roman"/>
                <w:lang w:eastAsia="tr-TR"/>
              </w:rPr>
              <w:t xml:space="preserve">, G. V., (1998). </w:t>
            </w:r>
            <w:proofErr w:type="spellStart"/>
            <w:r w:rsidRPr="008B5BDB">
              <w:rPr>
                <w:rFonts w:eastAsia="Times New Roman"/>
                <w:lang w:eastAsia="tr-TR"/>
              </w:rPr>
              <w:t>The</w:t>
            </w:r>
            <w:proofErr w:type="spellEnd"/>
            <w:r w:rsidRPr="008B5BDB">
              <w:rPr>
                <w:rFonts w:eastAsia="Times New Roman"/>
                <w:lang w:eastAsia="tr-TR"/>
              </w:rPr>
              <w:t xml:space="preserve"> International </w:t>
            </w:r>
            <w:proofErr w:type="spellStart"/>
            <w:r w:rsidRPr="008B5BDB">
              <w:rPr>
                <w:rFonts w:eastAsia="Times New Roman"/>
                <w:lang w:eastAsia="tr-TR"/>
              </w:rPr>
              <w:t>Law</w:t>
            </w:r>
            <w:proofErr w:type="spellEnd"/>
            <w:r w:rsidRPr="008B5BDB">
              <w:rPr>
                <w:rFonts w:eastAsia="Times New Roman"/>
                <w:lang w:eastAsia="tr-TR"/>
              </w:rPr>
              <w:t xml:space="preserve"> on </w:t>
            </w:r>
            <w:proofErr w:type="spellStart"/>
            <w:r w:rsidRPr="008B5BDB">
              <w:rPr>
                <w:rFonts w:eastAsia="Times New Roman"/>
                <w:lang w:eastAsia="tr-TR"/>
              </w:rPr>
              <w:t>the</w:t>
            </w:r>
            <w:proofErr w:type="spellEnd"/>
            <w:r w:rsidRPr="008B5BDB">
              <w:rPr>
                <w:rFonts w:eastAsia="Times New Roman"/>
                <w:lang w:eastAsia="tr-TR"/>
              </w:rPr>
              <w:t xml:space="preserve"> </w:t>
            </w:r>
            <w:proofErr w:type="spellStart"/>
            <w:r w:rsidRPr="008B5BDB">
              <w:rPr>
                <w:rFonts w:eastAsia="Times New Roman"/>
                <w:lang w:eastAsia="tr-TR"/>
              </w:rPr>
              <w:t>Rights</w:t>
            </w:r>
            <w:proofErr w:type="spellEnd"/>
            <w:r w:rsidRPr="008B5BDB">
              <w:rPr>
                <w:rFonts w:eastAsia="Times New Roman"/>
                <w:lang w:eastAsia="tr-TR"/>
              </w:rPr>
              <w:t xml:space="preserve"> of </w:t>
            </w:r>
            <w:proofErr w:type="spellStart"/>
            <w:r w:rsidRPr="008B5BDB">
              <w:rPr>
                <w:rFonts w:eastAsia="Times New Roman"/>
                <w:lang w:eastAsia="tr-TR"/>
              </w:rPr>
              <w:t>the</w:t>
            </w:r>
            <w:proofErr w:type="spellEnd"/>
            <w:r w:rsidRPr="008B5BDB">
              <w:rPr>
                <w:rFonts w:eastAsia="Times New Roman"/>
                <w:lang w:eastAsia="tr-TR"/>
              </w:rPr>
              <w:t xml:space="preserve"> Child. </w:t>
            </w:r>
            <w:proofErr w:type="spellStart"/>
            <w:r w:rsidRPr="008B5BDB">
              <w:rPr>
                <w:rFonts w:eastAsia="Times New Roman"/>
                <w:lang w:eastAsia="tr-TR"/>
              </w:rPr>
              <w:t>Martinus</w:t>
            </w:r>
            <w:proofErr w:type="spellEnd"/>
            <w:r w:rsidRPr="008B5BDB">
              <w:rPr>
                <w:rFonts w:eastAsia="Times New Roman"/>
                <w:lang w:eastAsia="tr-TR"/>
              </w:rPr>
              <w:t xml:space="preserve"> </w:t>
            </w:r>
            <w:proofErr w:type="spellStart"/>
            <w:r w:rsidRPr="008B5BDB">
              <w:rPr>
                <w:rFonts w:eastAsia="Times New Roman"/>
                <w:lang w:eastAsia="tr-TR"/>
              </w:rPr>
              <w:t>Nishoff</w:t>
            </w:r>
            <w:proofErr w:type="spellEnd"/>
            <w:r w:rsidRPr="008B5BDB">
              <w:rPr>
                <w:rFonts w:eastAsia="Times New Roman"/>
                <w:lang w:eastAsia="tr-TR"/>
              </w:rPr>
              <w:t xml:space="preserve"> </w:t>
            </w:r>
            <w:proofErr w:type="spellStart"/>
            <w:r w:rsidRPr="008B5BDB">
              <w:rPr>
                <w:rFonts w:eastAsia="Times New Roman"/>
                <w:lang w:eastAsia="tr-TR"/>
              </w:rPr>
              <w:t>Publishers</w:t>
            </w:r>
            <w:proofErr w:type="spellEnd"/>
            <w:r w:rsidRPr="008B5BDB">
              <w:rPr>
                <w:rFonts w:eastAsia="Times New Roman"/>
                <w:lang w:eastAsia="tr-TR"/>
              </w:rPr>
              <w:t xml:space="preserve">. </w:t>
            </w:r>
            <w:proofErr w:type="spellStart"/>
            <w:r w:rsidRPr="008B5BDB">
              <w:rPr>
                <w:rFonts w:eastAsia="Times New Roman"/>
                <w:lang w:eastAsia="tr-TR"/>
              </w:rPr>
              <w:t>London</w:t>
            </w:r>
            <w:proofErr w:type="spellEnd"/>
            <w:r w:rsidRPr="008B5BDB">
              <w:rPr>
                <w:rFonts w:eastAsia="Times New Roman"/>
                <w:lang w:eastAsia="tr-TR"/>
              </w:rPr>
              <w:t>, UK.</w:t>
            </w:r>
            <w:r w:rsidRPr="008B5BDB">
              <w:rPr>
                <w:rFonts w:eastAsia="Times New Roman"/>
                <w:lang w:eastAsia="tr-TR"/>
              </w:rPr>
              <w:br/>
              <w:t>-Franklin, B. 1993. Çocuk Hakları (Çev. A. Türker). Ayrıntı Yayınları, İstanbul. </w:t>
            </w:r>
            <w:r w:rsidRPr="008B5BDB">
              <w:rPr>
                <w:rFonts w:eastAsia="Times New Roman"/>
                <w:lang w:eastAsia="tr-TR"/>
              </w:rPr>
              <w:br/>
              <w:t>-Polat, O. 1997. Çocuk ve Hakları. Analiz Yayınları, İstanbul. </w:t>
            </w:r>
            <w:r w:rsidRPr="008B5BDB">
              <w:rPr>
                <w:rFonts w:eastAsia="Times New Roman"/>
                <w:lang w:eastAsia="tr-TR"/>
              </w:rPr>
              <w:br/>
              <w:t>-</w:t>
            </w:r>
            <w:proofErr w:type="spellStart"/>
            <w:r w:rsidRPr="008B5BDB">
              <w:rPr>
                <w:rFonts w:eastAsia="Times New Roman"/>
                <w:lang w:eastAsia="tr-TR"/>
              </w:rPr>
              <w:t>Uluğtekin</w:t>
            </w:r>
            <w:proofErr w:type="spellEnd"/>
            <w:r w:rsidRPr="008B5BDB">
              <w:rPr>
                <w:rFonts w:eastAsia="Times New Roman"/>
                <w:lang w:eastAsia="tr-TR"/>
              </w:rPr>
              <w:t>, S. 1991. Hükümlü Çocuk ve Yeniden Toplumsallaşma. Bizim Büro Yayınları, Ankara.</w:t>
            </w:r>
            <w:r w:rsidRPr="008B5BDB">
              <w:rPr>
                <w:rFonts w:eastAsia="Times New Roman"/>
                <w:lang w:eastAsia="tr-TR"/>
              </w:rPr>
              <w:br/>
              <w:t xml:space="preserve">-Franklin, B. (2001) </w:t>
            </w:r>
            <w:proofErr w:type="spellStart"/>
            <w:r w:rsidRPr="008B5BDB">
              <w:rPr>
                <w:rFonts w:eastAsia="Times New Roman"/>
                <w:lang w:eastAsia="tr-TR"/>
              </w:rPr>
              <w:t>The</w:t>
            </w:r>
            <w:proofErr w:type="spellEnd"/>
            <w:r w:rsidRPr="008B5BDB">
              <w:rPr>
                <w:rFonts w:eastAsia="Times New Roman"/>
                <w:lang w:eastAsia="tr-TR"/>
              </w:rPr>
              <w:t xml:space="preserve"> </w:t>
            </w:r>
            <w:proofErr w:type="spellStart"/>
            <w:r w:rsidRPr="008B5BDB">
              <w:rPr>
                <w:rFonts w:eastAsia="Times New Roman"/>
                <w:lang w:eastAsia="tr-TR"/>
              </w:rPr>
              <w:t>new</w:t>
            </w:r>
            <w:proofErr w:type="spellEnd"/>
            <w:r w:rsidRPr="008B5BDB">
              <w:rPr>
                <w:rFonts w:eastAsia="Times New Roman"/>
                <w:lang w:eastAsia="tr-TR"/>
              </w:rPr>
              <w:t xml:space="preserve"> </w:t>
            </w:r>
            <w:proofErr w:type="spellStart"/>
            <w:r w:rsidRPr="008B5BDB">
              <w:rPr>
                <w:rFonts w:eastAsia="Times New Roman"/>
                <w:lang w:eastAsia="tr-TR"/>
              </w:rPr>
              <w:t>handbook</w:t>
            </w:r>
            <w:proofErr w:type="spellEnd"/>
            <w:r w:rsidRPr="008B5BDB">
              <w:rPr>
                <w:rFonts w:eastAsia="Times New Roman"/>
                <w:lang w:eastAsia="tr-TR"/>
              </w:rPr>
              <w:t xml:space="preserve"> of </w:t>
            </w:r>
            <w:proofErr w:type="spellStart"/>
            <w:r w:rsidRPr="008B5BDB">
              <w:rPr>
                <w:rFonts w:eastAsia="Times New Roman"/>
                <w:lang w:eastAsia="tr-TR"/>
              </w:rPr>
              <w:t>children's</w:t>
            </w:r>
            <w:proofErr w:type="spellEnd"/>
            <w:r w:rsidRPr="008B5BDB">
              <w:rPr>
                <w:rFonts w:eastAsia="Times New Roman"/>
                <w:lang w:eastAsia="tr-TR"/>
              </w:rPr>
              <w:t xml:space="preserve"> </w:t>
            </w:r>
            <w:proofErr w:type="spellStart"/>
            <w:r w:rsidRPr="008B5BDB">
              <w:rPr>
                <w:rFonts w:eastAsia="Times New Roman"/>
                <w:lang w:eastAsia="tr-TR"/>
              </w:rPr>
              <w:t>rights</w:t>
            </w:r>
            <w:proofErr w:type="spellEnd"/>
            <w:r w:rsidRPr="008B5BDB">
              <w:rPr>
                <w:rFonts w:eastAsia="Times New Roman"/>
                <w:lang w:eastAsia="tr-TR"/>
              </w:rPr>
              <w:t xml:space="preserve">: </w:t>
            </w:r>
            <w:proofErr w:type="spellStart"/>
            <w:r w:rsidRPr="008B5BDB">
              <w:rPr>
                <w:rFonts w:eastAsia="Times New Roman"/>
                <w:lang w:eastAsia="tr-TR"/>
              </w:rPr>
              <w:t>comparative</w:t>
            </w:r>
            <w:proofErr w:type="spellEnd"/>
            <w:r w:rsidRPr="008B5BDB">
              <w:rPr>
                <w:rFonts w:eastAsia="Times New Roman"/>
                <w:lang w:eastAsia="tr-TR"/>
              </w:rPr>
              <w:t xml:space="preserve"> </w:t>
            </w:r>
            <w:proofErr w:type="spellStart"/>
            <w:r w:rsidRPr="008B5BDB">
              <w:rPr>
                <w:rFonts w:eastAsia="Times New Roman"/>
                <w:lang w:eastAsia="tr-TR"/>
              </w:rPr>
              <w:t>policy</w:t>
            </w:r>
            <w:proofErr w:type="spellEnd"/>
            <w:r w:rsidRPr="008B5BDB">
              <w:rPr>
                <w:rFonts w:eastAsia="Times New Roman"/>
                <w:lang w:eastAsia="tr-TR"/>
              </w:rPr>
              <w:t xml:space="preserve"> </w:t>
            </w:r>
            <w:proofErr w:type="spellStart"/>
            <w:r w:rsidRPr="008B5BDB">
              <w:rPr>
                <w:rFonts w:eastAsia="Times New Roman"/>
                <w:lang w:eastAsia="tr-TR"/>
              </w:rPr>
              <w:t>and</w:t>
            </w:r>
            <w:proofErr w:type="spellEnd"/>
            <w:r w:rsidRPr="008B5BDB">
              <w:rPr>
                <w:rFonts w:eastAsia="Times New Roman"/>
                <w:lang w:eastAsia="tr-TR"/>
              </w:rPr>
              <w:t xml:space="preserve"> </w:t>
            </w:r>
            <w:proofErr w:type="spellStart"/>
            <w:r w:rsidRPr="008B5BDB">
              <w:rPr>
                <w:rFonts w:eastAsia="Times New Roman"/>
                <w:lang w:eastAsia="tr-TR"/>
              </w:rPr>
              <w:t>practice</w:t>
            </w:r>
            <w:proofErr w:type="spellEnd"/>
            <w:r w:rsidRPr="008B5BDB">
              <w:rPr>
                <w:rFonts w:eastAsia="Times New Roman"/>
                <w:lang w:eastAsia="tr-TR"/>
              </w:rPr>
              <w:t xml:space="preserve">. </w:t>
            </w:r>
            <w:proofErr w:type="spellStart"/>
            <w:r w:rsidRPr="008B5BDB">
              <w:rPr>
                <w:rFonts w:eastAsia="Times New Roman"/>
                <w:lang w:eastAsia="tr-TR"/>
              </w:rPr>
              <w:t>Routledge</w:t>
            </w:r>
            <w:proofErr w:type="spellEnd"/>
            <w:r w:rsidRPr="008B5BDB">
              <w:rPr>
                <w:rFonts w:eastAsia="Times New Roman"/>
                <w:lang w:eastAsia="tr-TR"/>
              </w:rPr>
              <w:t>.</w:t>
            </w:r>
            <w:r w:rsidRPr="008B5BDB">
              <w:rPr>
                <w:rFonts w:eastAsia="Times New Roman"/>
                <w:lang w:eastAsia="tr-TR"/>
              </w:rPr>
              <w:br/>
              <w:t>-</w:t>
            </w:r>
            <w:proofErr w:type="spellStart"/>
            <w:r w:rsidRPr="008B5BDB">
              <w:rPr>
                <w:rFonts w:eastAsia="Times New Roman"/>
                <w:lang w:eastAsia="tr-TR"/>
              </w:rPr>
              <w:t>Lansdown</w:t>
            </w:r>
            <w:proofErr w:type="spellEnd"/>
            <w:r w:rsidRPr="008B5BDB">
              <w:rPr>
                <w:rFonts w:eastAsia="Times New Roman"/>
                <w:lang w:eastAsia="tr-TR"/>
              </w:rPr>
              <w:t>, G. "</w:t>
            </w:r>
            <w:proofErr w:type="spellStart"/>
            <w:r w:rsidRPr="008B5BDB">
              <w:rPr>
                <w:rFonts w:eastAsia="Times New Roman"/>
                <w:lang w:eastAsia="tr-TR"/>
              </w:rPr>
              <w:t>Children's</w:t>
            </w:r>
            <w:proofErr w:type="spellEnd"/>
            <w:r w:rsidRPr="008B5BDB">
              <w:rPr>
                <w:rFonts w:eastAsia="Times New Roman"/>
                <w:lang w:eastAsia="tr-TR"/>
              </w:rPr>
              <w:t xml:space="preserve"> </w:t>
            </w:r>
            <w:proofErr w:type="spellStart"/>
            <w:r w:rsidRPr="008B5BDB">
              <w:rPr>
                <w:rFonts w:eastAsia="Times New Roman"/>
                <w:lang w:eastAsia="tr-TR"/>
              </w:rPr>
              <w:t>welfare</w:t>
            </w:r>
            <w:proofErr w:type="spellEnd"/>
            <w:r w:rsidRPr="008B5BDB">
              <w:rPr>
                <w:rFonts w:eastAsia="Times New Roman"/>
                <w:lang w:eastAsia="tr-TR"/>
              </w:rPr>
              <w:t xml:space="preserve"> </w:t>
            </w:r>
            <w:proofErr w:type="spellStart"/>
            <w:r w:rsidRPr="008B5BDB">
              <w:rPr>
                <w:rFonts w:eastAsia="Times New Roman"/>
                <w:lang w:eastAsia="tr-TR"/>
              </w:rPr>
              <w:t>and</w:t>
            </w:r>
            <w:proofErr w:type="spellEnd"/>
            <w:r w:rsidRPr="008B5BDB">
              <w:rPr>
                <w:rFonts w:eastAsia="Times New Roman"/>
                <w:lang w:eastAsia="tr-TR"/>
              </w:rPr>
              <w:t xml:space="preserve"> </w:t>
            </w:r>
            <w:proofErr w:type="spellStart"/>
            <w:r w:rsidRPr="008B5BDB">
              <w:rPr>
                <w:rFonts w:eastAsia="Times New Roman"/>
                <w:lang w:eastAsia="tr-TR"/>
              </w:rPr>
              <w:t>children's</w:t>
            </w:r>
            <w:proofErr w:type="spellEnd"/>
            <w:r w:rsidRPr="008B5BDB">
              <w:rPr>
                <w:rFonts w:eastAsia="Times New Roman"/>
                <w:lang w:eastAsia="tr-TR"/>
              </w:rPr>
              <w:t xml:space="preserve"> </w:t>
            </w:r>
            <w:proofErr w:type="spellStart"/>
            <w:r w:rsidRPr="008B5BDB">
              <w:rPr>
                <w:rFonts w:eastAsia="Times New Roman"/>
                <w:lang w:eastAsia="tr-TR"/>
              </w:rPr>
              <w:t>rights</w:t>
            </w:r>
            <w:proofErr w:type="spellEnd"/>
            <w:r w:rsidRPr="008B5BDB">
              <w:rPr>
                <w:rFonts w:eastAsia="Times New Roman"/>
                <w:lang w:eastAsia="tr-TR"/>
              </w:rPr>
              <w:t xml:space="preserve">," in </w:t>
            </w:r>
            <w:proofErr w:type="spellStart"/>
            <w:r w:rsidRPr="008B5BDB">
              <w:rPr>
                <w:rFonts w:eastAsia="Times New Roman"/>
                <w:lang w:eastAsia="tr-TR"/>
              </w:rPr>
              <w:t>Hendrick</w:t>
            </w:r>
            <w:proofErr w:type="spellEnd"/>
            <w:r w:rsidRPr="008B5BDB">
              <w:rPr>
                <w:rFonts w:eastAsia="Times New Roman"/>
                <w:lang w:eastAsia="tr-TR"/>
              </w:rPr>
              <w:t xml:space="preserve">, H. (2005) Child </w:t>
            </w:r>
            <w:proofErr w:type="spellStart"/>
            <w:r w:rsidRPr="008B5BDB">
              <w:rPr>
                <w:rFonts w:eastAsia="Times New Roman"/>
                <w:lang w:eastAsia="tr-TR"/>
              </w:rPr>
              <w:t>Welfare</w:t>
            </w:r>
            <w:proofErr w:type="spellEnd"/>
            <w:r w:rsidRPr="008B5BDB">
              <w:rPr>
                <w:rFonts w:eastAsia="Times New Roman"/>
                <w:lang w:eastAsia="tr-TR"/>
              </w:rPr>
              <w:t xml:space="preserve"> </w:t>
            </w:r>
            <w:proofErr w:type="spellStart"/>
            <w:r w:rsidRPr="008B5BDB">
              <w:rPr>
                <w:rFonts w:eastAsia="Times New Roman"/>
                <w:lang w:eastAsia="tr-TR"/>
              </w:rPr>
              <w:t>And</w:t>
            </w:r>
            <w:proofErr w:type="spellEnd"/>
            <w:r w:rsidRPr="008B5BDB">
              <w:rPr>
                <w:rFonts w:eastAsia="Times New Roman"/>
                <w:lang w:eastAsia="tr-TR"/>
              </w:rPr>
              <w:t xml:space="preserve"> </w:t>
            </w:r>
            <w:proofErr w:type="spellStart"/>
            <w:r w:rsidRPr="008B5BDB">
              <w:rPr>
                <w:rFonts w:eastAsia="Times New Roman"/>
                <w:lang w:eastAsia="tr-TR"/>
              </w:rPr>
              <w:t>Social</w:t>
            </w:r>
            <w:proofErr w:type="spellEnd"/>
            <w:r w:rsidRPr="008B5BDB">
              <w:rPr>
                <w:rFonts w:eastAsia="Times New Roman"/>
                <w:lang w:eastAsia="tr-TR"/>
              </w:rPr>
              <w:t xml:space="preserve"> </w:t>
            </w:r>
            <w:proofErr w:type="spellStart"/>
            <w:r w:rsidRPr="008B5BDB">
              <w:rPr>
                <w:rFonts w:eastAsia="Times New Roman"/>
                <w:lang w:eastAsia="tr-TR"/>
              </w:rPr>
              <w:t>Policy</w:t>
            </w:r>
            <w:proofErr w:type="spellEnd"/>
            <w:r w:rsidRPr="008B5BDB">
              <w:rPr>
                <w:rFonts w:eastAsia="Times New Roman"/>
                <w:lang w:eastAsia="tr-TR"/>
              </w:rPr>
              <w:t xml:space="preserve">: An </w:t>
            </w:r>
            <w:proofErr w:type="spellStart"/>
            <w:r w:rsidRPr="008B5BDB">
              <w:rPr>
                <w:rFonts w:eastAsia="Times New Roman"/>
                <w:lang w:eastAsia="tr-TR"/>
              </w:rPr>
              <w:t>Essential</w:t>
            </w:r>
            <w:proofErr w:type="spellEnd"/>
            <w:r w:rsidRPr="008B5BDB">
              <w:rPr>
                <w:rFonts w:eastAsia="Times New Roman"/>
                <w:lang w:eastAsia="tr-TR"/>
              </w:rPr>
              <w:t xml:space="preserve"> Reader. </w:t>
            </w:r>
            <w:proofErr w:type="spellStart"/>
            <w:r w:rsidRPr="008B5BDB">
              <w:rPr>
                <w:rFonts w:eastAsia="Times New Roman"/>
                <w:lang w:eastAsia="tr-TR"/>
              </w:rPr>
              <w:t>The</w:t>
            </w:r>
            <w:proofErr w:type="spellEnd"/>
            <w:r w:rsidRPr="008B5BDB">
              <w:rPr>
                <w:rFonts w:eastAsia="Times New Roman"/>
                <w:lang w:eastAsia="tr-TR"/>
              </w:rPr>
              <w:t xml:space="preserve"> </w:t>
            </w:r>
            <w:proofErr w:type="spellStart"/>
            <w:r w:rsidRPr="008B5BDB">
              <w:rPr>
                <w:rFonts w:eastAsia="Times New Roman"/>
                <w:lang w:eastAsia="tr-TR"/>
              </w:rPr>
              <w:t>Policy</w:t>
            </w:r>
            <w:proofErr w:type="spellEnd"/>
            <w:r w:rsidRPr="008B5BDB">
              <w:rPr>
                <w:rFonts w:eastAsia="Times New Roman"/>
                <w:lang w:eastAsia="tr-TR"/>
              </w:rPr>
              <w:t xml:space="preserve"> </w:t>
            </w:r>
            <w:proofErr w:type="spellStart"/>
            <w:r w:rsidRPr="008B5BDB">
              <w:rPr>
                <w:rFonts w:eastAsia="Times New Roman"/>
                <w:lang w:eastAsia="tr-TR"/>
              </w:rPr>
              <w:t>Press</w:t>
            </w:r>
            <w:proofErr w:type="spellEnd"/>
            <w:r w:rsidRPr="008B5BDB">
              <w:rPr>
                <w:rFonts w:eastAsia="Times New Roman"/>
                <w:lang w:eastAsia="tr-TR"/>
              </w:rPr>
              <w:t>.</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lastRenderedPageBreak/>
              <w:t> -- ÖĞRETİM YÖNTEM VE TEKNİKLERİ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393AB2" w:rsidP="00B71EA2">
            <w:pPr>
              <w:spacing w:after="0" w:line="240" w:lineRule="auto"/>
              <w:rPr>
                <w:rFonts w:ascii="Times New Roman" w:eastAsia="Times New Roman" w:hAnsi="Times New Roman" w:cs="Times New Roman"/>
                <w:color w:val="505050"/>
                <w:lang w:eastAsia="tr-TR"/>
              </w:rPr>
            </w:pPr>
            <w:r w:rsidRPr="00C86F76">
              <w:rPr>
                <w:rFonts w:eastAsia="Times New Roman"/>
                <w:lang w:eastAsia="tr-TR"/>
              </w:rPr>
              <w:t> Anlatım</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STAJ / UYGULAMA</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393AB2" w:rsidP="00B71EA2">
            <w:pPr>
              <w:spacing w:after="0" w:line="240" w:lineRule="auto"/>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DEĞERLENDİRME YÖNTEMİ VE GEÇME KRİTERLERİ</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B71EA2" w:rsidRPr="00384F43">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Sayısı</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Toplam Katkısı(%)</w:t>
                        </w:r>
                      </w:p>
                    </w:tc>
                  </w:tr>
                  <w:tr w:rsidR="00B71EA2" w:rsidRPr="00384F43" w:rsidTr="004556BC">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Ara Sınav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393AB2" w:rsidP="00B71EA2">
                        <w:pPr>
                          <w:spacing w:after="0" w:line="240" w:lineRule="auto"/>
                          <w:jc w:val="center"/>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1</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393AB2" w:rsidP="00B71EA2">
                        <w:pPr>
                          <w:spacing w:after="0" w:line="240" w:lineRule="auto"/>
                          <w:jc w:val="center"/>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40</w:t>
                        </w:r>
                      </w:p>
                    </w:tc>
                  </w:tr>
                  <w:tr w:rsidR="00B71EA2" w:rsidRPr="00384F43" w:rsidTr="004556BC">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Ödev</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Projeler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Pratik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roofErr w:type="spellStart"/>
                        <w:r w:rsidRPr="00384F43">
                          <w:rPr>
                            <w:rFonts w:ascii="Times New Roman" w:eastAsia="Times New Roman" w:hAnsi="Times New Roman" w:cs="Times New Roman"/>
                            <w:b/>
                            <w:bCs/>
                            <w:color w:val="FFFFFF"/>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roofErr w:type="spellStart"/>
                        <w:r w:rsidRPr="00384F43">
                          <w:rPr>
                            <w:rFonts w:ascii="Times New Roman" w:eastAsia="Times New Roman" w:hAnsi="Times New Roman" w:cs="Times New Roman"/>
                            <w:b/>
                            <w:bCs/>
                            <w:color w:val="FFFFFF"/>
                            <w:lang w:eastAsia="tr-TR"/>
                          </w:rPr>
                          <w:t>Yıliçinin</w:t>
                        </w:r>
                        <w:proofErr w:type="spellEnd"/>
                        <w:r w:rsidRPr="00384F43">
                          <w:rPr>
                            <w:rFonts w:ascii="Times New Roman" w:eastAsia="Times New Roman" w:hAnsi="Times New Roman" w:cs="Times New Roman"/>
                            <w:b/>
                            <w:bCs/>
                            <w:color w:val="FFFFFF"/>
                            <w:lang w:eastAsia="tr-TR"/>
                          </w:rPr>
                          <w:t xml:space="preserve">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B71EA2" w:rsidRPr="00384F43" w:rsidRDefault="00393AB2" w:rsidP="00B71EA2">
                        <w:pPr>
                          <w:spacing w:after="0" w:line="240" w:lineRule="auto"/>
                          <w:jc w:val="center"/>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40</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Finalin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393AB2" w:rsidP="00B71EA2">
                        <w:pPr>
                          <w:spacing w:after="0" w:line="240" w:lineRule="auto"/>
                          <w:jc w:val="center"/>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60</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İŞ YÜKÜ</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133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3"/>
                    <w:gridCol w:w="1760"/>
                    <w:gridCol w:w="1760"/>
                    <w:gridCol w:w="1760"/>
                    <w:gridCol w:w="224"/>
                    <w:gridCol w:w="4287"/>
                  </w:tblGrid>
                  <w:tr w:rsidR="00B71EA2" w:rsidRPr="00384F43" w:rsidTr="00F57F04">
                    <w:trPr>
                      <w:gridAfter w:val="2"/>
                      <w:trHeight w:val="360"/>
                    </w:trPr>
                    <w:tc>
                      <w:tcPr>
                        <w:tcW w:w="1323"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Etkinlik</w:t>
                        </w:r>
                      </w:p>
                    </w:tc>
                    <w:tc>
                      <w:tcPr>
                        <w:tcW w:w="661"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Toplam hafta sayısı</w:t>
                        </w:r>
                      </w:p>
                    </w:tc>
                    <w:tc>
                      <w:tcPr>
                        <w:tcW w:w="661"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Süre (Haftalık Saat)</w:t>
                        </w:r>
                      </w:p>
                    </w:tc>
                    <w:tc>
                      <w:tcPr>
                        <w:tcW w:w="661"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Dönem boyu toplam iş yükü</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Haftalık teorik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57F04" w:rsidRPr="00C86F76" w:rsidRDefault="00F57F04" w:rsidP="000F4247">
                        <w:pPr>
                          <w:spacing w:after="0" w:line="240" w:lineRule="auto"/>
                          <w:jc w:val="center"/>
                          <w:rPr>
                            <w:rFonts w:eastAsia="Times New Roman"/>
                            <w:lang w:eastAsia="tr-TR"/>
                          </w:rPr>
                        </w:pPr>
                        <w:r>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Pr>
                            <w:rFonts w:eastAsia="Times New Roman"/>
                            <w:lang w:eastAsia="tr-TR"/>
                          </w:rPr>
                          <w:t>28</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Haftalık uygulamalı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57F04" w:rsidRPr="00C86F76" w:rsidRDefault="00F57F04"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0</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Okuma Faaliyetleri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Pr>
                            <w:rFonts w:eastAsia="Times New Roman"/>
                            <w:lang w:eastAsia="tr-TR"/>
                          </w:rPr>
                          <w:t>12</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İnternette tarama, kütüphane çalışması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Pr>
                            <w:rFonts w:eastAsia="Times New Roman"/>
                            <w:lang w:eastAsia="tr-TR"/>
                          </w:rPr>
                          <w:t>12</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Materyal tasarlama, 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0</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Rapor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Sunu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Sunum</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Pr>
                            <w:rFonts w:eastAsia="Times New Roman"/>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Pr>
                            <w:rFonts w:eastAsia="Times New Roman"/>
                            <w:lang w:eastAsia="tr-TR"/>
                          </w:rPr>
                          <w:t>8</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Ara sınav ve ara sınava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20</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Final sınavı ve final sınavına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20</w:t>
                        </w:r>
                      </w:p>
                    </w:tc>
                  </w:tr>
                  <w:tr w:rsidR="00F57F04" w:rsidRPr="00384F43" w:rsidTr="00F57F04">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Diğer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57F04" w:rsidRPr="00C86F76" w:rsidRDefault="00F57F04" w:rsidP="000F4247">
                        <w:pPr>
                          <w:spacing w:after="0" w:line="240" w:lineRule="auto"/>
                          <w:jc w:val="center"/>
                          <w:rPr>
                            <w:rFonts w:eastAsia="Times New Roman"/>
                            <w:lang w:eastAsia="tr-TR"/>
                          </w:rPr>
                        </w:pPr>
                        <w:r>
                          <w:rPr>
                            <w:rFonts w:eastAsia="Times New Roman"/>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57F04" w:rsidRPr="00C86F76" w:rsidRDefault="00F57F04" w:rsidP="000F4247">
                        <w:pPr>
                          <w:spacing w:after="0" w:line="240" w:lineRule="auto"/>
                          <w:jc w:val="center"/>
                          <w:rPr>
                            <w:rFonts w:eastAsia="Times New Roman"/>
                            <w:lang w:eastAsia="tr-TR"/>
                          </w:rPr>
                        </w:pPr>
                        <w:r>
                          <w:rPr>
                            <w:rFonts w:eastAsia="Times New Roman"/>
                            <w:lang w:eastAsia="tr-TR"/>
                          </w:rPr>
                          <w:t>4</w:t>
                        </w:r>
                      </w:p>
                    </w:tc>
                  </w:tr>
                  <w:tr w:rsidR="00F57F04" w:rsidRPr="00384F43" w:rsidTr="00F57F04">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TOPLAM İŞ YÜKÜ: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57F04" w:rsidRPr="00C86F76" w:rsidRDefault="00F57F04" w:rsidP="000F4247">
                        <w:pPr>
                          <w:spacing w:after="0" w:line="240" w:lineRule="auto"/>
                          <w:jc w:val="center"/>
                          <w:rPr>
                            <w:rFonts w:eastAsia="Times New Roman"/>
                            <w:lang w:eastAsia="tr-TR"/>
                          </w:rPr>
                        </w:pPr>
                        <w:r w:rsidRPr="00C86F76">
                          <w:rPr>
                            <w:rFonts w:eastAsia="Times New Roman"/>
                            <w:b/>
                            <w:bCs/>
                            <w:lang w:eastAsia="tr-TR"/>
                          </w:rPr>
                          <w:t>1</w:t>
                        </w:r>
                        <w:r>
                          <w:rPr>
                            <w:rFonts w:eastAsia="Times New Roman"/>
                            <w:b/>
                            <w:bCs/>
                            <w:lang w:eastAsia="tr-TR"/>
                          </w:rPr>
                          <w:t>06</w:t>
                        </w:r>
                      </w:p>
                    </w:tc>
                    <w:tc>
                      <w:tcPr>
                        <w:tcW w:w="0" w:type="auto"/>
                      </w:tcPr>
                      <w:p w:rsidR="00F57F04" w:rsidRPr="00384F43" w:rsidRDefault="00F57F04"/>
                    </w:tc>
                    <w:tc>
                      <w:tcPr>
                        <w:tcW w:w="0" w:type="auto"/>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b/>
                            <w:bCs/>
                            <w:lang w:eastAsia="tr-TR"/>
                          </w:rPr>
                          <w:t>1</w:t>
                        </w:r>
                        <w:r>
                          <w:rPr>
                            <w:rFonts w:eastAsia="Times New Roman"/>
                            <w:b/>
                            <w:bCs/>
                            <w:lang w:eastAsia="tr-TR"/>
                          </w:rPr>
                          <w:t>00</w:t>
                        </w:r>
                      </w:p>
                    </w:tc>
                  </w:tr>
                  <w:tr w:rsidR="00F57F04" w:rsidRPr="00384F43" w:rsidTr="00F57F04">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lastRenderedPageBreak/>
                          <w:t> </w:t>
                        </w:r>
                        <w:r w:rsidRPr="00384F43">
                          <w:rPr>
                            <w:rFonts w:ascii="Times New Roman" w:eastAsia="Times New Roman" w:hAnsi="Times New Roman" w:cs="Times New Roman"/>
                            <w:b/>
                            <w:bCs/>
                            <w:color w:val="FFFFFF"/>
                            <w:lang w:eastAsia="tr-TR"/>
                          </w:rPr>
                          <w:t xml:space="preserve">TOPLAM İŞ YÜKÜ / </w:t>
                        </w:r>
                        <w:proofErr w:type="gramStart"/>
                        <w:r w:rsidRPr="00384F43">
                          <w:rPr>
                            <w:rFonts w:ascii="Times New Roman" w:eastAsia="Times New Roman" w:hAnsi="Times New Roman" w:cs="Times New Roman"/>
                            <w:b/>
                            <w:bCs/>
                            <w:color w:val="FFFFFF"/>
                            <w:lang w:eastAsia="tr-TR"/>
                          </w:rPr>
                          <w:t>25 :</w:t>
                        </w:r>
                        <w:proofErr w:type="gramEnd"/>
                        <w:r w:rsidRPr="00384F43">
                          <w:rPr>
                            <w:rFonts w:ascii="Times New Roman" w:eastAsia="Times New Roman" w:hAnsi="Times New Roman" w:cs="Times New Roman"/>
                            <w:b/>
                            <w:bCs/>
                            <w:color w:val="FFFFFF"/>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57F04" w:rsidRPr="00C86F76" w:rsidRDefault="00F57F04" w:rsidP="000F4247">
                        <w:pPr>
                          <w:spacing w:after="0" w:line="240" w:lineRule="auto"/>
                          <w:jc w:val="center"/>
                          <w:rPr>
                            <w:rFonts w:eastAsia="Times New Roman"/>
                            <w:lang w:eastAsia="tr-TR"/>
                          </w:rPr>
                        </w:pPr>
                        <w:r w:rsidRPr="00C86F76">
                          <w:rPr>
                            <w:rFonts w:eastAsia="Times New Roman"/>
                            <w:b/>
                            <w:bCs/>
                            <w:lang w:eastAsia="tr-TR"/>
                          </w:rPr>
                          <w:t>4</w:t>
                        </w:r>
                        <w:r>
                          <w:rPr>
                            <w:rFonts w:eastAsia="Times New Roman"/>
                            <w:b/>
                            <w:bCs/>
                            <w:lang w:eastAsia="tr-TR"/>
                          </w:rPr>
                          <w:t>.32</w:t>
                        </w:r>
                      </w:p>
                    </w:tc>
                    <w:tc>
                      <w:tcPr>
                        <w:tcW w:w="0" w:type="auto"/>
                      </w:tcPr>
                      <w:p w:rsidR="00F57F04" w:rsidRPr="00384F43" w:rsidRDefault="00F57F04"/>
                    </w:tc>
                    <w:tc>
                      <w:tcPr>
                        <w:tcW w:w="0" w:type="auto"/>
                        <w:vAlign w:val="center"/>
                      </w:tcPr>
                      <w:p w:rsidR="00F57F04" w:rsidRPr="00C86F76" w:rsidRDefault="00F57F04" w:rsidP="000F4247">
                        <w:pPr>
                          <w:spacing w:after="0" w:line="240" w:lineRule="auto"/>
                          <w:jc w:val="center"/>
                          <w:rPr>
                            <w:rFonts w:eastAsia="Times New Roman"/>
                            <w:lang w:eastAsia="tr-TR"/>
                          </w:rPr>
                        </w:pPr>
                        <w:r w:rsidRPr="00C86F76">
                          <w:rPr>
                            <w:rFonts w:eastAsia="Times New Roman"/>
                            <w:b/>
                            <w:bCs/>
                            <w:lang w:eastAsia="tr-TR"/>
                          </w:rPr>
                          <w:t>4</w:t>
                        </w:r>
                        <w:r>
                          <w:rPr>
                            <w:rFonts w:eastAsia="Times New Roman"/>
                            <w:b/>
                            <w:bCs/>
                            <w:lang w:eastAsia="tr-TR"/>
                          </w:rPr>
                          <w:t>.32</w:t>
                        </w:r>
                      </w:p>
                    </w:tc>
                  </w:tr>
                  <w:tr w:rsidR="00F57F04" w:rsidRPr="00384F43" w:rsidTr="00F57F04">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F57F04" w:rsidRPr="00384F43" w:rsidRDefault="00F57F04"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DERSİN AKTS KREDİSİ: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57F04" w:rsidRPr="00C86F76" w:rsidRDefault="00F57F04" w:rsidP="000F4247">
                        <w:pPr>
                          <w:spacing w:after="0" w:line="240" w:lineRule="auto"/>
                          <w:jc w:val="center"/>
                          <w:rPr>
                            <w:rFonts w:eastAsia="Times New Roman"/>
                            <w:lang w:eastAsia="tr-TR"/>
                          </w:rPr>
                        </w:pPr>
                        <w:r>
                          <w:rPr>
                            <w:rFonts w:eastAsia="Times New Roman"/>
                            <w:b/>
                            <w:bCs/>
                            <w:lang w:eastAsia="tr-TR"/>
                          </w:rPr>
                          <w:t>4</w:t>
                        </w:r>
                      </w:p>
                    </w:tc>
                    <w:tc>
                      <w:tcPr>
                        <w:tcW w:w="0" w:type="auto"/>
                      </w:tcPr>
                      <w:p w:rsidR="00F57F04" w:rsidRPr="00384F43" w:rsidRDefault="00F57F04"/>
                    </w:tc>
                    <w:tc>
                      <w:tcPr>
                        <w:tcW w:w="0" w:type="auto"/>
                        <w:vAlign w:val="center"/>
                      </w:tcPr>
                      <w:p w:rsidR="00F57F04" w:rsidRPr="00C86F76" w:rsidRDefault="00F57F04" w:rsidP="000F4247">
                        <w:pPr>
                          <w:spacing w:after="0" w:line="240" w:lineRule="auto"/>
                          <w:jc w:val="center"/>
                          <w:rPr>
                            <w:rFonts w:eastAsia="Times New Roman"/>
                            <w:lang w:eastAsia="tr-TR"/>
                          </w:rPr>
                        </w:pPr>
                        <w:r>
                          <w:rPr>
                            <w:rFonts w:eastAsia="Times New Roman"/>
                            <w:b/>
                            <w:bCs/>
                            <w:lang w:eastAsia="tr-TR"/>
                          </w:rPr>
                          <w:t>4</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lastRenderedPageBreak/>
                    <w:t> -- PROGRAM ÖĞRENME ÇIKTILARI KATKI DÜZEYLERİ</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110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1"/>
                    <w:gridCol w:w="5281"/>
                    <w:gridCol w:w="440"/>
                    <w:gridCol w:w="440"/>
                    <w:gridCol w:w="440"/>
                    <w:gridCol w:w="440"/>
                    <w:gridCol w:w="440"/>
                    <w:gridCol w:w="440"/>
                    <w:gridCol w:w="440"/>
                    <w:gridCol w:w="440"/>
                    <w:gridCol w:w="440"/>
                    <w:gridCol w:w="440"/>
                  </w:tblGrid>
                  <w:tr w:rsidR="00262546" w:rsidRPr="00384F43" w:rsidTr="003C7730">
                    <w:trPr>
                      <w:trHeight w:val="360"/>
                    </w:trPr>
                    <w:tc>
                      <w:tcPr>
                        <w:tcW w:w="6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NO</w:t>
                        </w:r>
                      </w:p>
                    </w:tc>
                    <w:tc>
                      <w:tcPr>
                        <w:tcW w:w="24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PROGRAM ÖĞRENME ÇIKTILARI</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b/>
                            <w:bCs/>
                            <w:lang w:eastAsia="tr-TR"/>
                          </w:rPr>
                          <w:t>1</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b/>
                            <w:bCs/>
                            <w:lang w:eastAsia="tr-TR"/>
                          </w:rPr>
                          <w:t>2</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b/>
                            <w:bCs/>
                            <w:lang w:eastAsia="tr-TR"/>
                          </w:rPr>
                          <w:t>3</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b/>
                            <w:bCs/>
                            <w:lang w:eastAsia="tr-TR"/>
                          </w:rPr>
                          <w:t>4</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b/>
                            <w:bCs/>
                            <w:lang w:eastAsia="tr-TR"/>
                          </w:rPr>
                          <w:t>5</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1</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2</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3</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4</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5</w:t>
                        </w: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dönemi temel alan bilgisine sahip olma ve uygulayabilme.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Gelişim ve öğrenmeyi desteklemeye yönelik eğitim sürecini planlayabilme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Sağlıklı, destekleyici ve uyarıcı eğitim ortamları düzenleyebilme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Materyal seçebilme, kullanabilme ve hazırlayabilme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döneminde etkin ve alternatif öğrenme yöntemlerini kullanabilme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Bireysel farklılıkları dikkate alarak eğitim faaliyetlerini yürütebilme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Ailelerle iletişim kurabilme ve aile katılımı sağlayabilme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Aile, okul ve toplumla işbirliği içerisinde çalışabilme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Eğitim programını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Çocukları farklı yollarla izleme ve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Etkili iletişim becerileri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Bilgiye hızlı ve doğru ulaşmayı sağlayan teknolojik gelişmeleri takip etme ve tanıyabilme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Araştırma, keşfetme ve alternatif çözüm yolları üretme becerisini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Estetik anlayışı ve seçicilik becerilerini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Bilimsel ve mesleki etik değerlere sahip olabilme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Araştırma planlayabilme, yorumlayabilme ve sonuçlarını aktarabilme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alanı ile ilgili ulusal ve uluslar arası gelişmeleri takip edebilme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Türkçeyi etkili, doğru ve yerinde kullanma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Öğretmenlikte kendini yenileyebilme ve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r w:rsidR="00262546" w:rsidRPr="00384F43" w:rsidTr="003C773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Mesleki etkinlik ve organizasyonlara katılabilme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jc w:val="center"/>
                          <w:rPr>
                            <w:rFonts w:eastAsia="Times New Roman"/>
                            <w:lang w:eastAsia="tr-TR"/>
                          </w:rPr>
                        </w:pPr>
                        <w:r w:rsidRPr="00C86F76">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62546" w:rsidRPr="00C86F76" w:rsidRDefault="00262546"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62546" w:rsidRPr="00384F43" w:rsidRDefault="00262546" w:rsidP="00B71EA2">
                        <w:pPr>
                          <w:spacing w:after="0" w:line="240" w:lineRule="auto"/>
                          <w:rPr>
                            <w:rFonts w:ascii="Times New Roman" w:eastAsia="Times New Roman" w:hAnsi="Times New Roman" w:cs="Times New Roman"/>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0B3A79" w:rsidRPr="00384F43" w:rsidRDefault="000B3A79">
      <w:pPr>
        <w:rPr>
          <w:rFonts w:ascii="Times New Roman" w:hAnsi="Times New Roman" w:cs="Times New Roman"/>
        </w:rPr>
      </w:pPr>
    </w:p>
    <w:sectPr w:rsidR="000B3A79" w:rsidRPr="00384F43" w:rsidSect="004C7F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049"/>
    <w:rsid w:val="000B3A79"/>
    <w:rsid w:val="00193C4D"/>
    <w:rsid w:val="00207FE0"/>
    <w:rsid w:val="002124BD"/>
    <w:rsid w:val="00262546"/>
    <w:rsid w:val="00384F43"/>
    <w:rsid w:val="00393AB2"/>
    <w:rsid w:val="004556BC"/>
    <w:rsid w:val="004C7F9F"/>
    <w:rsid w:val="00953049"/>
    <w:rsid w:val="00A001F4"/>
    <w:rsid w:val="00B71EA2"/>
    <w:rsid w:val="00C52F55"/>
    <w:rsid w:val="00C6627F"/>
    <w:rsid w:val="00F57F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10A35"/>
  <w15:docId w15:val="{59C42608-9CD4-46B5-B737-CB4B430A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C7F9F"/>
  </w:style>
  <w:style w:type="paragraph" w:styleId="Balk1">
    <w:name w:val="heading 1"/>
    <w:basedOn w:val="Normal"/>
    <w:link w:val="Balk1Char"/>
    <w:uiPriority w:val="9"/>
    <w:qFormat/>
    <w:rsid w:val="00B71E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71EA2"/>
    <w:rPr>
      <w:rFonts w:ascii="Times New Roman" w:eastAsia="Times New Roman" w:hAnsi="Times New Roman" w:cs="Times New Roman"/>
      <w:b/>
      <w:bCs/>
      <w:kern w:val="36"/>
      <w:sz w:val="48"/>
      <w:szCs w:val="48"/>
      <w:lang w:eastAsia="tr-TR"/>
    </w:rPr>
  </w:style>
  <w:style w:type="character" w:customStyle="1" w:styleId="apple-converted-space">
    <w:name w:val="apple-converted-space"/>
    <w:basedOn w:val="VarsaylanParagrafYazTipi"/>
    <w:rsid w:val="00B71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1085</Words>
  <Characters>6186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Nur AYDIN KILIÇ</dc:creator>
  <cp:keywords/>
  <dc:description/>
  <cp:lastModifiedBy>Zeynep Nur AYDIN KILIÇ</cp:lastModifiedBy>
  <cp:revision>5</cp:revision>
  <dcterms:created xsi:type="dcterms:W3CDTF">2017-02-08T12:22:00Z</dcterms:created>
  <dcterms:modified xsi:type="dcterms:W3CDTF">2017-03-19T21:34:00Z</dcterms:modified>
</cp:coreProperties>
</file>